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5C45" w14:textId="41E0DF26" w:rsidR="00B226EE" w:rsidRPr="00D67DB0" w:rsidRDefault="00B226EE" w:rsidP="00B226EE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D67DB0">
        <w:rPr>
          <w:rFonts w:ascii="Arial" w:hAnsi="Arial" w:cs="Arial"/>
          <w:b/>
          <w:bCs/>
          <w:sz w:val="21"/>
          <w:szCs w:val="21"/>
        </w:rPr>
        <w:t xml:space="preserve">Zarządzenie nr </w:t>
      </w:r>
      <w:r w:rsidR="00552821">
        <w:rPr>
          <w:rFonts w:ascii="Arial" w:hAnsi="Arial" w:cs="Arial"/>
          <w:b/>
          <w:bCs/>
          <w:sz w:val="21"/>
          <w:szCs w:val="21"/>
        </w:rPr>
        <w:t>17</w:t>
      </w:r>
      <w:r>
        <w:rPr>
          <w:rFonts w:ascii="Arial" w:hAnsi="Arial" w:cs="Arial"/>
          <w:b/>
          <w:bCs/>
          <w:sz w:val="21"/>
          <w:szCs w:val="21"/>
        </w:rPr>
        <w:t>/2026</w:t>
      </w:r>
    </w:p>
    <w:p w14:paraId="4CB8AA51" w14:textId="77777777" w:rsidR="00B226EE" w:rsidRPr="00D67DB0" w:rsidRDefault="00B226EE" w:rsidP="00B226EE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D67DB0">
        <w:rPr>
          <w:rFonts w:ascii="Arial" w:hAnsi="Arial" w:cs="Arial"/>
          <w:b/>
          <w:bCs/>
          <w:sz w:val="21"/>
          <w:szCs w:val="21"/>
        </w:rPr>
        <w:t>Dyrektora P</w:t>
      </w:r>
      <w:r>
        <w:rPr>
          <w:rFonts w:ascii="Arial" w:hAnsi="Arial" w:cs="Arial"/>
          <w:b/>
          <w:bCs/>
          <w:sz w:val="21"/>
          <w:szCs w:val="21"/>
        </w:rPr>
        <w:t>owiatowego Centrum Pomocy Rodzinie w</w:t>
      </w:r>
      <w:r w:rsidRPr="00D67DB0">
        <w:rPr>
          <w:rFonts w:ascii="Arial" w:hAnsi="Arial" w:cs="Arial"/>
          <w:b/>
          <w:bCs/>
          <w:sz w:val="21"/>
          <w:szCs w:val="21"/>
        </w:rPr>
        <w:t xml:space="preserve"> Bochni</w:t>
      </w:r>
    </w:p>
    <w:p w14:paraId="636ACACD" w14:textId="2E5E8DD6" w:rsidR="00B226EE" w:rsidRDefault="00402CFB" w:rsidP="00B226EE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z dnia </w:t>
      </w:r>
      <w:r w:rsidR="000E6484">
        <w:rPr>
          <w:rFonts w:ascii="Arial" w:hAnsi="Arial" w:cs="Arial"/>
          <w:b/>
          <w:bCs/>
          <w:sz w:val="21"/>
          <w:szCs w:val="21"/>
        </w:rPr>
        <w:t>3</w:t>
      </w:r>
      <w:r>
        <w:rPr>
          <w:rFonts w:ascii="Arial" w:hAnsi="Arial" w:cs="Arial"/>
          <w:b/>
          <w:bCs/>
          <w:sz w:val="21"/>
          <w:szCs w:val="21"/>
        </w:rPr>
        <w:t xml:space="preserve"> lipca</w:t>
      </w:r>
      <w:r w:rsidR="00B226EE">
        <w:rPr>
          <w:rFonts w:ascii="Arial" w:hAnsi="Arial" w:cs="Arial"/>
          <w:b/>
          <w:bCs/>
          <w:sz w:val="21"/>
          <w:szCs w:val="21"/>
        </w:rPr>
        <w:t xml:space="preserve"> </w:t>
      </w:r>
      <w:r w:rsidR="00B226EE" w:rsidRPr="00D67DB0">
        <w:rPr>
          <w:rFonts w:ascii="Arial" w:hAnsi="Arial" w:cs="Arial"/>
          <w:b/>
          <w:bCs/>
          <w:sz w:val="21"/>
          <w:szCs w:val="21"/>
        </w:rPr>
        <w:t>202</w:t>
      </w:r>
      <w:r w:rsidR="00B226EE">
        <w:rPr>
          <w:rFonts w:ascii="Arial" w:hAnsi="Arial" w:cs="Arial"/>
          <w:b/>
          <w:bCs/>
          <w:sz w:val="21"/>
          <w:szCs w:val="21"/>
        </w:rPr>
        <w:t>6</w:t>
      </w:r>
      <w:r>
        <w:rPr>
          <w:rFonts w:ascii="Arial" w:hAnsi="Arial" w:cs="Arial"/>
          <w:b/>
          <w:bCs/>
          <w:sz w:val="21"/>
          <w:szCs w:val="21"/>
        </w:rPr>
        <w:t xml:space="preserve"> roku</w:t>
      </w:r>
    </w:p>
    <w:p w14:paraId="12F31176" w14:textId="77777777" w:rsidR="00B226EE" w:rsidRPr="00D67DB0" w:rsidRDefault="00B226EE" w:rsidP="00B226EE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11F1A06E" w14:textId="77777777" w:rsidR="00B226EE" w:rsidRDefault="00B226EE" w:rsidP="00402CFB">
      <w:pPr>
        <w:spacing w:after="0" w:line="360" w:lineRule="auto"/>
        <w:ind w:left="1410" w:hanging="1410"/>
        <w:jc w:val="both"/>
        <w:rPr>
          <w:rFonts w:ascii="Arial" w:hAnsi="Arial" w:cs="Arial"/>
          <w:b/>
          <w:sz w:val="21"/>
          <w:szCs w:val="21"/>
        </w:rPr>
      </w:pPr>
      <w:r w:rsidRPr="004C4EEC">
        <w:rPr>
          <w:rFonts w:ascii="Arial" w:hAnsi="Arial" w:cs="Arial"/>
          <w:b/>
          <w:bCs/>
          <w:sz w:val="21"/>
          <w:szCs w:val="21"/>
        </w:rPr>
        <w:t>w sprawie:</w:t>
      </w:r>
      <w:r w:rsidRPr="004C4EE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 w:rsidRPr="006C1BD4">
        <w:rPr>
          <w:rFonts w:ascii="Arial" w:hAnsi="Arial" w:cs="Arial"/>
          <w:b/>
          <w:bCs/>
          <w:sz w:val="21"/>
          <w:szCs w:val="21"/>
        </w:rPr>
        <w:t xml:space="preserve">wprowadzenia </w:t>
      </w:r>
      <w:bookmarkStart w:id="0" w:name="_Hlk198729692"/>
      <w:r w:rsidRPr="006C1BD4">
        <w:rPr>
          <w:rFonts w:ascii="Arial" w:hAnsi="Arial" w:cs="Arial"/>
          <w:b/>
          <w:bCs/>
          <w:sz w:val="21"/>
          <w:szCs w:val="21"/>
        </w:rPr>
        <w:t>Regulamin</w:t>
      </w:r>
      <w:r>
        <w:rPr>
          <w:rFonts w:ascii="Arial" w:hAnsi="Arial" w:cs="Arial"/>
          <w:b/>
          <w:bCs/>
          <w:sz w:val="21"/>
          <w:szCs w:val="21"/>
        </w:rPr>
        <w:t xml:space="preserve">u </w:t>
      </w:r>
      <w:bookmarkEnd w:id="0"/>
      <w:r w:rsidRPr="004A1020">
        <w:rPr>
          <w:rFonts w:ascii="Arial" w:hAnsi="Arial" w:cs="Arial"/>
          <w:b/>
          <w:sz w:val="21"/>
          <w:szCs w:val="21"/>
        </w:rPr>
        <w:t>naboru i uczestnictwa mieszkańców Powiatu Bocheńskiego w Programie</w:t>
      </w:r>
      <w:r>
        <w:rPr>
          <w:rFonts w:ascii="Arial" w:hAnsi="Arial" w:cs="Arial"/>
          <w:b/>
          <w:sz w:val="21"/>
          <w:szCs w:val="21"/>
        </w:rPr>
        <w:t xml:space="preserve"> MRPiPS</w:t>
      </w:r>
      <w:r w:rsidRPr="004A1020">
        <w:rPr>
          <w:rFonts w:ascii="Arial" w:hAnsi="Arial" w:cs="Arial"/>
          <w:b/>
          <w:sz w:val="21"/>
          <w:szCs w:val="21"/>
        </w:rPr>
        <w:t xml:space="preserve"> „Opieka wytchnieniowa” dla </w:t>
      </w:r>
      <w:r>
        <w:rPr>
          <w:rFonts w:ascii="Arial" w:hAnsi="Arial" w:cs="Arial"/>
          <w:b/>
          <w:sz w:val="21"/>
          <w:szCs w:val="21"/>
        </w:rPr>
        <w:t>JST</w:t>
      </w:r>
      <w:r w:rsidRPr="004A1020">
        <w:rPr>
          <w:rFonts w:ascii="Arial" w:hAnsi="Arial" w:cs="Arial"/>
          <w:b/>
          <w:sz w:val="21"/>
          <w:szCs w:val="21"/>
        </w:rPr>
        <w:t xml:space="preserve"> - edycja 202</w:t>
      </w:r>
      <w:r>
        <w:rPr>
          <w:rFonts w:ascii="Arial" w:hAnsi="Arial" w:cs="Arial"/>
          <w:b/>
          <w:sz w:val="21"/>
          <w:szCs w:val="21"/>
        </w:rPr>
        <w:t>6</w:t>
      </w:r>
    </w:p>
    <w:p w14:paraId="7DA45727" w14:textId="77777777" w:rsidR="00B226EE" w:rsidRDefault="00B226EE" w:rsidP="00B226EE">
      <w:pPr>
        <w:spacing w:after="0" w:line="360" w:lineRule="auto"/>
        <w:ind w:left="1410" w:hanging="1410"/>
        <w:rPr>
          <w:rFonts w:ascii="Arial" w:hAnsi="Arial" w:cs="Arial"/>
          <w:sz w:val="21"/>
          <w:szCs w:val="21"/>
        </w:rPr>
      </w:pPr>
    </w:p>
    <w:p w14:paraId="24B0600A" w14:textId="77777777" w:rsidR="00B226EE" w:rsidRDefault="00B226EE" w:rsidP="00B226EE">
      <w:pPr>
        <w:spacing w:after="0" w:line="360" w:lineRule="auto"/>
        <w:ind w:left="1410" w:hanging="1410"/>
        <w:rPr>
          <w:rFonts w:ascii="Arial" w:hAnsi="Arial" w:cs="Arial"/>
          <w:sz w:val="21"/>
          <w:szCs w:val="21"/>
        </w:rPr>
      </w:pPr>
      <w:r w:rsidRPr="003E366E">
        <w:rPr>
          <w:rFonts w:ascii="Arial" w:hAnsi="Arial" w:cs="Arial"/>
          <w:sz w:val="21"/>
          <w:szCs w:val="21"/>
        </w:rPr>
        <w:t>Na podstawie</w:t>
      </w:r>
      <w:r>
        <w:rPr>
          <w:rFonts w:ascii="Arial" w:hAnsi="Arial" w:cs="Arial"/>
          <w:sz w:val="21"/>
          <w:szCs w:val="21"/>
        </w:rPr>
        <w:t>:</w:t>
      </w:r>
    </w:p>
    <w:p w14:paraId="1D6136A1" w14:textId="1DF01473" w:rsidR="00402CFB" w:rsidRPr="00402CFB" w:rsidRDefault="00B226EE" w:rsidP="00402CFB">
      <w:p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02CFB">
        <w:rPr>
          <w:rFonts w:ascii="Arial" w:hAnsi="Arial" w:cs="Arial"/>
          <w:sz w:val="21"/>
          <w:szCs w:val="21"/>
        </w:rPr>
        <w:t xml:space="preserve">§ </w:t>
      </w:r>
      <w:r w:rsidR="00402CFB" w:rsidRPr="00402CFB">
        <w:rPr>
          <w:rFonts w:ascii="Arial" w:hAnsi="Arial" w:cs="Arial"/>
          <w:sz w:val="21"/>
          <w:szCs w:val="21"/>
        </w:rPr>
        <w:t>5 ust. 3</w:t>
      </w:r>
      <w:r w:rsidRPr="00402CFB">
        <w:rPr>
          <w:rFonts w:ascii="Arial" w:hAnsi="Arial" w:cs="Arial"/>
          <w:sz w:val="21"/>
          <w:szCs w:val="21"/>
        </w:rPr>
        <w:t xml:space="preserve"> i § 5 ust. 7 Regulaminu Organizacyjnego Powiatowego Centrum Pomocy Rodzinie </w:t>
      </w:r>
      <w:r w:rsidR="00402CFB">
        <w:rPr>
          <w:rFonts w:ascii="Arial" w:hAnsi="Arial" w:cs="Arial"/>
          <w:sz w:val="21"/>
          <w:szCs w:val="21"/>
        </w:rPr>
        <w:t xml:space="preserve">                </w:t>
      </w:r>
      <w:r w:rsidRPr="00402CFB">
        <w:rPr>
          <w:rFonts w:ascii="Arial" w:hAnsi="Arial" w:cs="Arial"/>
          <w:sz w:val="21"/>
          <w:szCs w:val="21"/>
        </w:rPr>
        <w:t xml:space="preserve">w Bochni przyjętego Uchwałą </w:t>
      </w:r>
      <w:r w:rsidR="00402CFB" w:rsidRPr="00402CFB">
        <w:rPr>
          <w:rFonts w:ascii="Arial" w:hAnsi="Arial" w:cs="Arial"/>
          <w:sz w:val="21"/>
          <w:szCs w:val="21"/>
        </w:rPr>
        <w:t xml:space="preserve"> nr </w:t>
      </w:r>
      <w:r w:rsidRPr="00402CFB">
        <w:rPr>
          <w:rFonts w:ascii="Arial" w:hAnsi="Arial" w:cs="Arial"/>
          <w:sz w:val="21"/>
          <w:szCs w:val="21"/>
        </w:rPr>
        <w:t xml:space="preserve">314/2025 </w:t>
      </w:r>
      <w:r w:rsidR="00402CFB">
        <w:rPr>
          <w:rFonts w:ascii="Arial" w:hAnsi="Arial" w:cs="Arial"/>
          <w:sz w:val="21"/>
          <w:szCs w:val="21"/>
        </w:rPr>
        <w:t xml:space="preserve">Zarządu Powiatu w Bochni z dnia </w:t>
      </w:r>
      <w:r w:rsidRPr="00402CFB">
        <w:rPr>
          <w:rFonts w:ascii="Arial" w:hAnsi="Arial" w:cs="Arial"/>
          <w:sz w:val="21"/>
          <w:szCs w:val="21"/>
        </w:rPr>
        <w:t>30 grudnia 2025 r. w</w:t>
      </w:r>
      <w:r w:rsidR="00265B16">
        <w:rPr>
          <w:rFonts w:ascii="Arial" w:hAnsi="Arial" w:cs="Arial"/>
          <w:sz w:val="21"/>
          <w:szCs w:val="21"/>
        </w:rPr>
        <w:t> </w:t>
      </w:r>
      <w:r w:rsidRPr="00402CFB">
        <w:rPr>
          <w:rFonts w:ascii="Arial" w:hAnsi="Arial" w:cs="Arial"/>
          <w:sz w:val="21"/>
          <w:szCs w:val="21"/>
        </w:rPr>
        <w:t xml:space="preserve">sprawie uchwalenia Regulaminu Organizacyjnego PCPR w Bochni oraz Programu Ministra Rodziny, Pracy i Polityki Społecznej </w:t>
      </w:r>
      <w:bookmarkStart w:id="1" w:name="_Hlk198729598"/>
      <w:r w:rsidRPr="00402CFB">
        <w:rPr>
          <w:rFonts w:ascii="Arial" w:hAnsi="Arial" w:cs="Arial"/>
          <w:sz w:val="21"/>
          <w:szCs w:val="21"/>
        </w:rPr>
        <w:t>„Opieka wytchnieniowa” dla Jednostek Samorządu Terytorialnego - edycja 202</w:t>
      </w:r>
      <w:bookmarkEnd w:id="1"/>
      <w:r w:rsidRPr="00402CFB">
        <w:rPr>
          <w:rFonts w:ascii="Arial" w:hAnsi="Arial" w:cs="Arial"/>
          <w:sz w:val="21"/>
          <w:szCs w:val="21"/>
        </w:rPr>
        <w:t xml:space="preserve">6 i Uchwały Nr 265/2025 Zarządu Powiatu w Bochni z dnia 4 listopada 2025 r. w sprawie upoważnienia Dyrektora PCPR w Bochni do złożenia wniosku, zawarcia umowy i realizacji zadań wynikających z Programu </w:t>
      </w:r>
      <w:r w:rsidR="00402CFB" w:rsidRPr="00402CFB">
        <w:rPr>
          <w:rFonts w:ascii="Arial" w:hAnsi="Arial" w:cs="Arial"/>
          <w:sz w:val="21"/>
          <w:szCs w:val="21"/>
        </w:rPr>
        <w:t>MRPiPS „Opieka wytchnieniowa” dla JST - edycja 2026</w:t>
      </w:r>
    </w:p>
    <w:p w14:paraId="35796D8B" w14:textId="77777777" w:rsidR="00B226EE" w:rsidRDefault="00B226EE" w:rsidP="00B226EE">
      <w:pPr>
        <w:spacing w:line="360" w:lineRule="auto"/>
        <w:ind w:left="357"/>
        <w:contextualSpacing/>
        <w:rPr>
          <w:rFonts w:ascii="Arial" w:hAnsi="Arial" w:cs="Arial"/>
          <w:sz w:val="21"/>
          <w:szCs w:val="21"/>
        </w:rPr>
      </w:pPr>
    </w:p>
    <w:p w14:paraId="0E6C4A09" w14:textId="77777777" w:rsidR="00B226EE" w:rsidRPr="000F5B0C" w:rsidRDefault="00B226EE" w:rsidP="00402CFB">
      <w:pPr>
        <w:spacing w:line="360" w:lineRule="auto"/>
        <w:contextualSpacing/>
        <w:jc w:val="center"/>
        <w:rPr>
          <w:sz w:val="21"/>
          <w:szCs w:val="21"/>
        </w:rPr>
      </w:pPr>
      <w:r w:rsidRPr="000F5B0C">
        <w:rPr>
          <w:rFonts w:ascii="Arial" w:hAnsi="Arial" w:cs="Arial"/>
          <w:sz w:val="21"/>
          <w:szCs w:val="21"/>
        </w:rPr>
        <w:t>zarządzam, co następuje:</w:t>
      </w:r>
    </w:p>
    <w:p w14:paraId="6B60FB42" w14:textId="77777777" w:rsidR="00B226EE" w:rsidRPr="000F5B0C" w:rsidRDefault="00B226EE" w:rsidP="00B226EE">
      <w:pPr>
        <w:pStyle w:val="NormalnyWeb"/>
        <w:spacing w:before="0" w:beforeAutospacing="0" w:after="0" w:line="360" w:lineRule="auto"/>
        <w:jc w:val="center"/>
        <w:rPr>
          <w:sz w:val="21"/>
          <w:szCs w:val="21"/>
        </w:rPr>
      </w:pPr>
      <w:r w:rsidRPr="000F5B0C">
        <w:rPr>
          <w:rFonts w:ascii="Arial" w:hAnsi="Arial" w:cs="Arial"/>
          <w:b/>
          <w:bCs/>
          <w:sz w:val="21"/>
          <w:szCs w:val="21"/>
        </w:rPr>
        <w:t>§ 1</w:t>
      </w:r>
    </w:p>
    <w:p w14:paraId="0293F177" w14:textId="77777777" w:rsidR="00B226EE" w:rsidRDefault="00B226EE" w:rsidP="00402CF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67DB0">
        <w:rPr>
          <w:rFonts w:ascii="Arial" w:hAnsi="Arial" w:cs="Arial"/>
          <w:sz w:val="21"/>
          <w:szCs w:val="21"/>
        </w:rPr>
        <w:t xml:space="preserve">Dla zapewnienia działania w sposób zgodny z prawem, efektywny, oszczędny i terminowy, </w:t>
      </w:r>
      <w:r>
        <w:rPr>
          <w:rFonts w:ascii="Arial" w:hAnsi="Arial" w:cs="Arial"/>
          <w:sz w:val="21"/>
          <w:szCs w:val="21"/>
        </w:rPr>
        <w:t>m</w:t>
      </w:r>
      <w:r w:rsidRPr="00D67DB0">
        <w:rPr>
          <w:rFonts w:ascii="Arial" w:hAnsi="Arial" w:cs="Arial"/>
          <w:sz w:val="21"/>
          <w:szCs w:val="21"/>
        </w:rPr>
        <w:t xml:space="preserve">ając na względzie interes społeczny i słuszny interes jednostki, kierując się zasadą bezstronności i równego traktowania w toku realizacji </w:t>
      </w:r>
      <w:r w:rsidRPr="00A96E8F">
        <w:rPr>
          <w:rFonts w:ascii="Arial" w:hAnsi="Arial" w:cs="Arial"/>
          <w:sz w:val="21"/>
          <w:szCs w:val="21"/>
        </w:rPr>
        <w:t>Ministra Rodziny, Pracy i Polityki Społecznej</w:t>
      </w:r>
      <w:r>
        <w:rPr>
          <w:rFonts w:ascii="Arial" w:hAnsi="Arial" w:cs="Arial"/>
          <w:sz w:val="21"/>
          <w:szCs w:val="21"/>
        </w:rPr>
        <w:t xml:space="preserve"> </w:t>
      </w:r>
      <w:r w:rsidRPr="00A96E8F">
        <w:rPr>
          <w:rFonts w:ascii="Arial" w:hAnsi="Arial" w:cs="Arial"/>
          <w:sz w:val="21"/>
          <w:szCs w:val="21"/>
        </w:rPr>
        <w:t xml:space="preserve">„Opieka wytchnieniowa” dla Jednostek Samorządu Terytorialnego </w:t>
      </w:r>
      <w:r>
        <w:rPr>
          <w:rFonts w:ascii="Arial" w:hAnsi="Arial" w:cs="Arial"/>
          <w:sz w:val="21"/>
          <w:szCs w:val="21"/>
        </w:rPr>
        <w:t xml:space="preserve">- </w:t>
      </w:r>
      <w:r w:rsidRPr="00A96E8F">
        <w:rPr>
          <w:rFonts w:ascii="Arial" w:hAnsi="Arial" w:cs="Arial"/>
          <w:sz w:val="21"/>
          <w:szCs w:val="21"/>
        </w:rPr>
        <w:t>edycja 202</w:t>
      </w:r>
      <w:r>
        <w:rPr>
          <w:rFonts w:ascii="Arial" w:hAnsi="Arial" w:cs="Arial"/>
          <w:sz w:val="21"/>
          <w:szCs w:val="21"/>
        </w:rPr>
        <w:t xml:space="preserve">6 </w:t>
      </w:r>
      <w:r w:rsidRPr="00D67DB0">
        <w:rPr>
          <w:rFonts w:ascii="Arial" w:hAnsi="Arial" w:cs="Arial"/>
          <w:sz w:val="21"/>
          <w:szCs w:val="21"/>
        </w:rPr>
        <w:t xml:space="preserve">w Powiecie Bocheńskim, </w:t>
      </w:r>
      <w:r>
        <w:rPr>
          <w:rFonts w:ascii="Arial" w:hAnsi="Arial" w:cs="Arial"/>
          <w:sz w:val="21"/>
          <w:szCs w:val="21"/>
        </w:rPr>
        <w:t>wprowadzam</w:t>
      </w:r>
      <w:r w:rsidRPr="00D67DB0">
        <w:rPr>
          <w:rFonts w:ascii="Arial" w:hAnsi="Arial" w:cs="Arial"/>
          <w:sz w:val="21"/>
          <w:szCs w:val="21"/>
        </w:rPr>
        <w:t xml:space="preserve"> </w:t>
      </w:r>
      <w:r w:rsidRPr="006C1BD4">
        <w:rPr>
          <w:rFonts w:ascii="Arial" w:hAnsi="Arial" w:cs="Arial"/>
          <w:b/>
          <w:bCs/>
          <w:sz w:val="21"/>
          <w:szCs w:val="21"/>
        </w:rPr>
        <w:t>Regulamin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4A1020">
        <w:rPr>
          <w:rFonts w:ascii="Arial" w:hAnsi="Arial" w:cs="Arial"/>
          <w:b/>
          <w:sz w:val="21"/>
          <w:szCs w:val="21"/>
        </w:rPr>
        <w:t>naboru i uczestnictwa mieszkańców Powiatu Bocheńskiego w Programie</w:t>
      </w:r>
      <w:r>
        <w:rPr>
          <w:rFonts w:ascii="Arial" w:hAnsi="Arial" w:cs="Arial"/>
          <w:b/>
          <w:sz w:val="21"/>
          <w:szCs w:val="21"/>
        </w:rPr>
        <w:t xml:space="preserve"> MRPiPS „Opieka wytchnieniowa” dla JST – edycja 2026 </w:t>
      </w:r>
      <w:r w:rsidRPr="00D67DB0"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 </w:t>
      </w:r>
      <w:r w:rsidRPr="00D67DB0">
        <w:rPr>
          <w:rFonts w:ascii="Arial" w:hAnsi="Arial" w:cs="Arial"/>
          <w:sz w:val="21"/>
          <w:szCs w:val="21"/>
        </w:rPr>
        <w:t>treści, jak w</w:t>
      </w:r>
      <w:r>
        <w:rPr>
          <w:rFonts w:ascii="Arial" w:hAnsi="Arial" w:cs="Arial"/>
          <w:sz w:val="21"/>
          <w:szCs w:val="21"/>
        </w:rPr>
        <w:t> </w:t>
      </w:r>
      <w:r w:rsidRPr="00D67DB0">
        <w:rPr>
          <w:rFonts w:ascii="Arial" w:hAnsi="Arial" w:cs="Arial"/>
          <w:sz w:val="21"/>
          <w:szCs w:val="21"/>
        </w:rPr>
        <w:t>zał</w:t>
      </w:r>
      <w:r>
        <w:rPr>
          <w:rFonts w:ascii="Arial" w:hAnsi="Arial" w:cs="Arial"/>
          <w:sz w:val="21"/>
          <w:szCs w:val="21"/>
        </w:rPr>
        <w:t xml:space="preserve">ączniku nr 1 </w:t>
      </w:r>
      <w:r w:rsidRPr="00D67DB0">
        <w:rPr>
          <w:rFonts w:ascii="Arial" w:hAnsi="Arial" w:cs="Arial"/>
          <w:sz w:val="21"/>
          <w:szCs w:val="21"/>
        </w:rPr>
        <w:t xml:space="preserve">do niniejszego zarządzenia. </w:t>
      </w:r>
    </w:p>
    <w:p w14:paraId="00A317A9" w14:textId="77777777" w:rsidR="00402CFB" w:rsidRPr="00D67DB0" w:rsidRDefault="00402CFB" w:rsidP="00402CFB">
      <w:pPr>
        <w:pStyle w:val="Akapitzlist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CF4F12" w14:textId="77777777" w:rsidR="00B226EE" w:rsidRPr="00402CFB" w:rsidRDefault="00B226EE" w:rsidP="00402CFB">
      <w:pPr>
        <w:pStyle w:val="NormalnyWeb"/>
        <w:numPr>
          <w:ilvl w:val="0"/>
          <w:numId w:val="4"/>
        </w:numPr>
        <w:spacing w:before="0" w:beforeAutospacing="0" w:after="0" w:line="360" w:lineRule="auto"/>
        <w:ind w:left="714" w:hanging="357"/>
        <w:jc w:val="both"/>
        <w:rPr>
          <w:rFonts w:ascii="Arial" w:hAnsi="Arial" w:cs="Arial"/>
          <w:b/>
          <w:bCs/>
          <w:sz w:val="21"/>
          <w:szCs w:val="21"/>
        </w:rPr>
      </w:pPr>
      <w:r w:rsidRPr="00402CFB">
        <w:rPr>
          <w:rStyle w:val="Pogrubienie"/>
          <w:rFonts w:ascii="Arial" w:eastAsiaTheme="majorEastAsia" w:hAnsi="Arial" w:cs="Arial"/>
          <w:b w:val="0"/>
          <w:sz w:val="21"/>
          <w:szCs w:val="21"/>
        </w:rPr>
        <w:t xml:space="preserve">Kierując się zasadami równości szans i niedyskryminacji, w tym dostępności dla osób ze szczególnymi potrzebami informuje się o możliwości złożenia w PCPR w Bochni właściwego wniosku o zapewnienie dostępności architektonicznej i/lub informacyjno-komunikacyjnej na etapie ubiegania się o usługę opieki wytchnieniowej. </w:t>
      </w:r>
    </w:p>
    <w:p w14:paraId="2B191125" w14:textId="77777777" w:rsidR="00402CFB" w:rsidRDefault="00402CFB" w:rsidP="00B226E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7BB37436" w14:textId="77777777" w:rsidR="00B226EE" w:rsidRPr="005259D0" w:rsidRDefault="00B226EE" w:rsidP="00B226E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1"/>
          <w:szCs w:val="21"/>
        </w:rPr>
      </w:pPr>
      <w:r w:rsidRPr="005259D0">
        <w:rPr>
          <w:rFonts w:ascii="Arial" w:hAnsi="Arial" w:cs="Arial"/>
          <w:b/>
          <w:bCs/>
          <w:sz w:val="21"/>
          <w:szCs w:val="21"/>
        </w:rPr>
        <w:t>§ 2</w:t>
      </w:r>
    </w:p>
    <w:p w14:paraId="2E7E41BE" w14:textId="77777777" w:rsidR="00B226EE" w:rsidRDefault="00B226EE" w:rsidP="00B226EE">
      <w:pPr>
        <w:pStyle w:val="NormalnyWeb"/>
        <w:spacing w:before="0" w:beforeAutospacing="0" w:after="0" w:line="360" w:lineRule="auto"/>
        <w:rPr>
          <w:rFonts w:ascii="Arial" w:hAnsi="Arial" w:cs="Arial"/>
          <w:sz w:val="21"/>
          <w:szCs w:val="21"/>
        </w:rPr>
      </w:pPr>
      <w:r w:rsidRPr="005259D0">
        <w:rPr>
          <w:rFonts w:ascii="Arial" w:hAnsi="Arial" w:cs="Arial"/>
          <w:sz w:val="21"/>
          <w:szCs w:val="21"/>
        </w:rPr>
        <w:t xml:space="preserve">Zarządzenie wchodzi w życie z dniem podjęcia. </w:t>
      </w:r>
    </w:p>
    <w:p w14:paraId="3CACCEE5" w14:textId="77777777" w:rsidR="00B226EE" w:rsidRDefault="00B226EE" w:rsidP="00B226EE">
      <w:pPr>
        <w:spacing w:after="0" w:line="276" w:lineRule="auto"/>
        <w:jc w:val="right"/>
        <w:rPr>
          <w:rFonts w:ascii="Arial" w:hAnsi="Arial" w:cs="Arial"/>
          <w:sz w:val="21"/>
          <w:szCs w:val="21"/>
        </w:rPr>
      </w:pPr>
    </w:p>
    <w:p w14:paraId="4C89FBDC" w14:textId="77777777" w:rsidR="004C4EEC" w:rsidRPr="00B226EE" w:rsidRDefault="004C4EEC" w:rsidP="00B226EE"/>
    <w:sectPr w:rsidR="004C4EEC" w:rsidRPr="00B226EE" w:rsidSect="00D9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26FA6"/>
    <w:multiLevelType w:val="hybridMultilevel"/>
    <w:tmpl w:val="051EB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200B9"/>
    <w:multiLevelType w:val="hybridMultilevel"/>
    <w:tmpl w:val="582621CA"/>
    <w:lvl w:ilvl="0" w:tplc="C114A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3856">
    <w:abstractNumId w:val="0"/>
  </w:num>
  <w:num w:numId="2" w16cid:durableId="561795145">
    <w:abstractNumId w:val="1"/>
  </w:num>
  <w:num w:numId="3" w16cid:durableId="896159758">
    <w:abstractNumId w:val="2"/>
  </w:num>
  <w:num w:numId="4" w16cid:durableId="1188371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F7"/>
    <w:rsid w:val="00034ABA"/>
    <w:rsid w:val="00043762"/>
    <w:rsid w:val="00046F1F"/>
    <w:rsid w:val="000A7D52"/>
    <w:rsid w:val="000B0E43"/>
    <w:rsid w:val="000E6484"/>
    <w:rsid w:val="00127DBA"/>
    <w:rsid w:val="002000EA"/>
    <w:rsid w:val="00216AA9"/>
    <w:rsid w:val="00265B16"/>
    <w:rsid w:val="00292677"/>
    <w:rsid w:val="00296D9E"/>
    <w:rsid w:val="002E53F3"/>
    <w:rsid w:val="002F466F"/>
    <w:rsid w:val="00321301"/>
    <w:rsid w:val="00383A1A"/>
    <w:rsid w:val="00385E71"/>
    <w:rsid w:val="00402CFB"/>
    <w:rsid w:val="004B5F8E"/>
    <w:rsid w:val="004C4EEC"/>
    <w:rsid w:val="004E484D"/>
    <w:rsid w:val="0051005A"/>
    <w:rsid w:val="00511252"/>
    <w:rsid w:val="00515B61"/>
    <w:rsid w:val="0052052F"/>
    <w:rsid w:val="00552821"/>
    <w:rsid w:val="005767AF"/>
    <w:rsid w:val="00597606"/>
    <w:rsid w:val="005A163F"/>
    <w:rsid w:val="005A7269"/>
    <w:rsid w:val="005E4243"/>
    <w:rsid w:val="005F60E0"/>
    <w:rsid w:val="006150B2"/>
    <w:rsid w:val="006C1BD4"/>
    <w:rsid w:val="0071726D"/>
    <w:rsid w:val="007331A3"/>
    <w:rsid w:val="008A4990"/>
    <w:rsid w:val="008B37C3"/>
    <w:rsid w:val="009306B3"/>
    <w:rsid w:val="00935D09"/>
    <w:rsid w:val="0099694C"/>
    <w:rsid w:val="009C3E4F"/>
    <w:rsid w:val="009D4479"/>
    <w:rsid w:val="00A109A6"/>
    <w:rsid w:val="00A1604E"/>
    <w:rsid w:val="00A31F2D"/>
    <w:rsid w:val="00A60B2E"/>
    <w:rsid w:val="00A96E8F"/>
    <w:rsid w:val="00AB2E7E"/>
    <w:rsid w:val="00AB5C75"/>
    <w:rsid w:val="00AD0C69"/>
    <w:rsid w:val="00AE1BBF"/>
    <w:rsid w:val="00B226EE"/>
    <w:rsid w:val="00B42FAF"/>
    <w:rsid w:val="00B50553"/>
    <w:rsid w:val="00B7533B"/>
    <w:rsid w:val="00BC024F"/>
    <w:rsid w:val="00C21FF7"/>
    <w:rsid w:val="00C4727C"/>
    <w:rsid w:val="00CA4F60"/>
    <w:rsid w:val="00CA6183"/>
    <w:rsid w:val="00CC282D"/>
    <w:rsid w:val="00CD32A0"/>
    <w:rsid w:val="00CD58D3"/>
    <w:rsid w:val="00CF0094"/>
    <w:rsid w:val="00D060F1"/>
    <w:rsid w:val="00D26B1F"/>
    <w:rsid w:val="00D67DB0"/>
    <w:rsid w:val="00D83338"/>
    <w:rsid w:val="00D94669"/>
    <w:rsid w:val="00D97ED0"/>
    <w:rsid w:val="00DB53E4"/>
    <w:rsid w:val="00E01109"/>
    <w:rsid w:val="00E27E79"/>
    <w:rsid w:val="00E76757"/>
    <w:rsid w:val="00EA0D4A"/>
    <w:rsid w:val="00FC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51C5"/>
  <w15:docId w15:val="{D213175C-E55B-4B64-881B-EFCC6258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1301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21301"/>
    <w:rPr>
      <w:rFonts w:ascii="Calibri" w:eastAsia="Times New Roman" w:hAnsi="Calibri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C4EE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7DB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C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C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71A4B-1610-4AFE-9960-C30E4338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Bochnia</dc:creator>
  <cp:keywords/>
  <dc:description/>
  <cp:lastModifiedBy>PCPR Bochnia</cp:lastModifiedBy>
  <cp:revision>5</cp:revision>
  <cp:lastPrinted>2022-03-18T08:14:00Z</cp:lastPrinted>
  <dcterms:created xsi:type="dcterms:W3CDTF">2026-07-03T06:27:00Z</dcterms:created>
  <dcterms:modified xsi:type="dcterms:W3CDTF">2026-07-03T11:12:00Z</dcterms:modified>
</cp:coreProperties>
</file>